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BA" w:rsidRPr="00601DBA" w:rsidRDefault="008503A7" w:rsidP="001F55F6">
      <w:pPr>
        <w:spacing w:before="120" w:after="120"/>
        <w:rPr>
          <w:rFonts w:ascii="Calibri" w:eastAsia="Calibri" w:hAnsi="Calibri" w:cs="Calibri"/>
          <w:b/>
          <w:noProof/>
          <w:w w:val="100"/>
          <w:sz w:val="20"/>
          <w:szCs w:val="20"/>
        </w:rPr>
      </w:pPr>
      <w:bookmarkStart w:id="0" w:name="20"/>
      <w:bookmarkStart w:id="1" w:name="_Hlk116577677"/>
      <w:bookmarkStart w:id="2" w:name="_Hlk32839505"/>
      <w:bookmarkStart w:id="3" w:name="_GoBack"/>
      <w:bookmarkEnd w:id="0"/>
      <w:bookmarkEnd w:id="3"/>
      <w:r w:rsidRPr="00601DBA">
        <w:rPr>
          <w:rFonts w:ascii="Calibri" w:eastAsia="Calibri" w:hAnsi="Calibri" w:cs="Calibri"/>
          <w:b/>
          <w:noProof/>
          <w:w w:val="100"/>
          <w:sz w:val="20"/>
          <w:szCs w:val="20"/>
        </w:rPr>
        <w:t>Градска управа града Врања</w:t>
      </w:r>
    </w:p>
    <w:p w:rsidR="001F55F6" w:rsidRPr="001F55F6" w:rsidRDefault="008503A7" w:rsidP="001F55F6">
      <w:pPr>
        <w:spacing w:before="120" w:after="12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ПИБ:</w:t>
      </w:r>
      <w:r w:rsidR="002A1737" w:rsidRPr="00191039">
        <w:rPr>
          <w:rFonts w:cstheme="minorHAnsi"/>
          <w:sz w:val="20"/>
          <w:szCs w:val="20"/>
        </w:rPr>
        <w:t> </w:t>
      </w:r>
      <w:r w:rsidR="00601DBA" w:rsidRPr="00601DBA">
        <w:rPr>
          <w:b/>
          <w:bCs/>
          <w:lang w:val="hr-HR"/>
        </w:rPr>
        <w:t xml:space="preserve"> </w:t>
      </w:r>
      <w:bookmarkStart w:id="4" w:name="21"/>
      <w:bookmarkEnd w:id="4"/>
      <w:r w:rsidR="00601DBA" w:rsidRPr="001F55F6">
        <w:rPr>
          <w:rFonts w:ascii="Calibri" w:eastAsia="Calibri" w:hAnsi="Calibri" w:cs="Calibri"/>
          <w:b/>
          <w:w w:val="100"/>
          <w:sz w:val="20"/>
          <w:szCs w:val="20"/>
        </w:rPr>
        <w:t>100548456</w:t>
      </w:r>
      <w:r w:rsidR="00601DBA" w:rsidRPr="001F55F6">
        <w:rPr>
          <w:rFonts w:cstheme="minorHAnsi"/>
          <w:b/>
          <w:sz w:val="20"/>
          <w:szCs w:val="20"/>
        </w:rPr>
        <w:t xml:space="preserve"> </w:t>
      </w:r>
    </w:p>
    <w:p w:rsidR="00601DBA" w:rsidRDefault="008503A7" w:rsidP="001F55F6">
      <w:pPr>
        <w:spacing w:before="120" w:after="120"/>
        <w:rPr>
          <w:rFonts w:ascii="Calibri" w:eastAsia="Calibri" w:hAnsi="Calibri" w:cs="Calibri"/>
          <w:b/>
          <w:noProof/>
          <w:w w:val="100"/>
          <w:sz w:val="20"/>
          <w:szCs w:val="20"/>
        </w:rPr>
      </w:pPr>
      <w:bookmarkStart w:id="5" w:name="22"/>
      <w:bookmarkEnd w:id="5"/>
      <w:r>
        <w:rPr>
          <w:rFonts w:ascii="Calibri" w:eastAsia="Calibri" w:hAnsi="Calibri" w:cs="Calibri"/>
          <w:b/>
          <w:noProof/>
          <w:w w:val="100"/>
          <w:sz w:val="20"/>
          <w:szCs w:val="20"/>
        </w:rPr>
        <w:t>Краља Милана 1</w:t>
      </w:r>
    </w:p>
    <w:p w:rsidR="001F55F6" w:rsidRPr="001F55F6" w:rsidRDefault="008503A7" w:rsidP="001F55F6">
      <w:pPr>
        <w:spacing w:before="120" w:after="120"/>
        <w:rPr>
          <w:rFonts w:ascii="Calibri" w:eastAsia="Calibri" w:hAnsi="Calibri" w:cs="Calibri"/>
          <w:b/>
          <w:w w:val="100"/>
          <w:sz w:val="20"/>
          <w:szCs w:val="20"/>
        </w:rPr>
      </w:pPr>
      <w:bookmarkStart w:id="6" w:name="23"/>
      <w:bookmarkEnd w:id="6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17500</w:t>
      </w:r>
      <w:r w:rsidRPr="001F55F6">
        <w:rPr>
          <w:rFonts w:cstheme="minorHAnsi"/>
          <w:b/>
          <w:sz w:val="20"/>
          <w:szCs w:val="20"/>
        </w:rPr>
        <w:t> </w:t>
      </w:r>
      <w:bookmarkStart w:id="7" w:name="24"/>
      <w:bookmarkEnd w:id="7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Врање</w:t>
      </w:r>
    </w:p>
    <w:bookmarkEnd w:id="1"/>
    <w:p w:rsidR="001F55F6" w:rsidRPr="001F55F6" w:rsidRDefault="008503A7" w:rsidP="00A9707B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Република Србија</w:t>
      </w:r>
    </w:p>
    <w:p w:rsidR="001F55F6" w:rsidRPr="001F55F6" w:rsidRDefault="008503A7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Датум: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9"/>
      <w:bookmarkEnd w:id="8"/>
      <w:r w:rsidRPr="001F55F6"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  <w:t>05.03.2024</w:t>
      </w:r>
    </w:p>
    <w:p w:rsidR="001F55F6" w:rsidRPr="001F55F6" w:rsidRDefault="008503A7" w:rsidP="001F55F6">
      <w:pPr>
        <w:tabs>
          <w:tab w:val="left" w:pos="709"/>
        </w:tabs>
        <w:spacing w:before="120" w:after="120"/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Број: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9" w:name="8"/>
      <w:bookmarkEnd w:id="9"/>
      <w:r w:rsidRPr="001F55F6">
        <w:rPr>
          <w:rFonts w:ascii="Calibri" w:eastAsia="Calibri" w:hAnsi="Calibri" w:cs="Calibri"/>
          <w:b/>
          <w:bCs/>
          <w:noProof/>
          <w:w w:val="100"/>
          <w:sz w:val="20"/>
          <w:szCs w:val="20"/>
          <w:lang w:val="sr-Latn-BA"/>
        </w:rPr>
        <w:t>404-6/2024-07/1</w:t>
      </w:r>
    </w:p>
    <w:p w:rsidR="001F55F6" w:rsidRPr="00A9707B" w:rsidRDefault="008503A7" w:rsidP="00A9707B">
      <w:pPr>
        <w:spacing w:before="440" w:after="120"/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</w:pPr>
      <w:bookmarkStart w:id="10" w:name="7"/>
      <w:bookmarkEnd w:id="10"/>
      <w:r w:rsidRPr="00A9707B">
        <w:rPr>
          <w:rFonts w:ascii="Calibri" w:eastAsia="Calibri" w:hAnsi="Calibri" w:cs="Calibri"/>
          <w:bCs/>
          <w:i/>
          <w:iCs/>
          <w:w w:val="100"/>
          <w:sz w:val="20"/>
          <w:szCs w:val="20"/>
          <w:lang w:val="sr-Latn-BA" w:eastAsia="lv-LV"/>
        </w:rPr>
        <w:t>На основу члана 146. став 1. Закона о јавним набавкама („Службени гласник“, број 91/19), наручилац доноси,</w:t>
      </w:r>
    </w:p>
    <w:p w:rsidR="001F55F6" w:rsidRPr="001F55F6" w:rsidRDefault="008503A7" w:rsidP="00A9707B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1" w:name="_Hlk32839527"/>
      <w:r w:rsidRPr="001F55F6">
        <w:rPr>
          <w:rFonts w:cstheme="minorHAnsi"/>
          <w:b/>
          <w:sz w:val="32"/>
          <w:szCs w:val="32"/>
          <w:lang w:val="sr-Latn-BA"/>
        </w:rPr>
        <w:t xml:space="preserve">ОДЛУКА О ДОДЕЛИ </w:t>
      </w:r>
      <w:r w:rsidRPr="001F55F6">
        <w:rPr>
          <w:rFonts w:cstheme="minorHAnsi"/>
          <w:b/>
          <w:sz w:val="32"/>
          <w:szCs w:val="32"/>
          <w:lang w:val="sr-Latn-BA"/>
        </w:rPr>
        <w:t>УГОВОРА</w:t>
      </w:r>
      <w:bookmarkEnd w:id="11"/>
    </w:p>
    <w:p w:rsidR="001F55F6" w:rsidRPr="001F55F6" w:rsidRDefault="008503A7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Наручилац: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_Hlk116577629"/>
      <w:bookmarkStart w:id="13" w:name="25"/>
      <w:bookmarkEnd w:id="12"/>
      <w:bookmarkEnd w:id="13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Градска управа града Врања</w:t>
      </w:r>
    </w:p>
    <w:p w:rsidR="001F55F6" w:rsidRPr="001F55F6" w:rsidRDefault="008503A7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Референтни број: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4" w:name="19"/>
      <w:bookmarkEnd w:id="14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404-6/2024-07/1</w:t>
      </w:r>
    </w:p>
    <w:p w:rsidR="001F55F6" w:rsidRPr="001F55F6" w:rsidRDefault="008503A7" w:rsidP="001F55F6">
      <w:pPr>
        <w:pStyle w:val="Odjeljci"/>
        <w:spacing w:before="120"/>
        <w:ind w:left="1418" w:hanging="1418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Назив набавке: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5" w:name="18"/>
      <w:bookmarkEnd w:id="15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Канцеларијски материјал</w:t>
      </w:r>
    </w:p>
    <w:p w:rsidR="001F55F6" w:rsidRPr="001F55F6" w:rsidRDefault="008503A7" w:rsidP="003406EF">
      <w:pPr>
        <w:tabs>
          <w:tab w:val="left" w:pos="3119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Број огласа на Порталу јавних набавки:</w:t>
      </w:r>
      <w:r w:rsidR="003406EF">
        <w:rPr>
          <w:rFonts w:cstheme="minorHAnsi"/>
          <w:b/>
          <w:sz w:val="20"/>
          <w:szCs w:val="20"/>
        </w:rPr>
        <w:tab/>
      </w:r>
      <w:bookmarkStart w:id="16" w:name="17"/>
      <w:bookmarkEnd w:id="16"/>
      <w:r w:rsidRPr="001F55F6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2024/С Ф02-0004848</w:t>
      </w:r>
    </w:p>
    <w:p w:rsidR="001F55F6" w:rsidRPr="001F55F6" w:rsidRDefault="008503A7" w:rsidP="003406EF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Врста уговора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Радови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8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8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Добра</w:t>
      </w:r>
      <w:r w:rsidR="003406EF"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9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9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Услуге</w:t>
      </w:r>
    </w:p>
    <w:p w:rsidR="001F55F6" w:rsidRPr="001F55F6" w:rsidRDefault="008503A7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Главна 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ознака: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20" w:name="26"/>
      <w:bookmarkEnd w:id="20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30192000</w:t>
      </w:r>
    </w:p>
    <w:p w:rsidR="001F55F6" w:rsidRPr="001F55F6" w:rsidRDefault="008503A7" w:rsidP="00B84A8C">
      <w:pPr>
        <w:pStyle w:val="Odjeljci"/>
        <w:spacing w:before="120"/>
        <w:ind w:left="2155" w:hanging="2155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Назив предмета / партије: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21" w:name="1"/>
      <w:bookmarkEnd w:id="21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Канцеларијски материјал</w:t>
      </w:r>
    </w:p>
    <w:p w:rsidR="001F55F6" w:rsidRPr="00B84A8C" w:rsidRDefault="008503A7" w:rsidP="001F55F6">
      <w:pPr>
        <w:spacing w:before="120" w:after="120"/>
        <w:rPr>
          <w:rFonts w:ascii="Calibri" w:eastAsia="Calibri" w:hAnsi="Calibri" w:cs="Calibri"/>
          <w:b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 xml:space="preserve">Процењена </w:t>
      </w:r>
      <w:r w:rsidRPr="001F55F6">
        <w:rPr>
          <w:rFonts w:cstheme="minorHAnsi"/>
          <w:sz w:val="20"/>
          <w:szCs w:val="20"/>
          <w:lang w:val="sr-Latn-BA"/>
        </w:rPr>
        <w:t>вредност предмета / партије (без ПДВ-а):</w:t>
      </w:r>
      <w:r w:rsidR="00B84A8C">
        <w:rPr>
          <w:rFonts w:cstheme="minorHAnsi"/>
          <w:sz w:val="20"/>
          <w:szCs w:val="20"/>
        </w:rPr>
        <w:t> </w:t>
      </w:r>
      <w:bookmarkStart w:id="22" w:name="2"/>
      <w:bookmarkEnd w:id="22"/>
      <w:r w:rsidR="00B84A8C" w:rsidRPr="001F55F6">
        <w:rPr>
          <w:rFonts w:ascii="Calibri" w:eastAsia="Calibri" w:hAnsi="Calibri" w:cs="Calibri"/>
          <w:b/>
          <w:w w:val="100"/>
          <w:sz w:val="20"/>
          <w:szCs w:val="20"/>
        </w:rPr>
        <w:t>4.500.000,00</w:t>
      </w:r>
      <w:r w:rsidR="00B84A8C" w:rsidRPr="001F55F6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Валута:</w:t>
      </w:r>
      <w:r w:rsidR="00B84A8C">
        <w:rPr>
          <w:rFonts w:cstheme="minorHAnsi"/>
          <w:sz w:val="20"/>
          <w:szCs w:val="20"/>
        </w:rPr>
        <w:t> </w:t>
      </w:r>
      <w:bookmarkStart w:id="23" w:name="3"/>
      <w:bookmarkEnd w:id="23"/>
      <w:r w:rsidRPr="00B84A8C">
        <w:rPr>
          <w:rFonts w:ascii="Calibri" w:eastAsia="Calibri" w:hAnsi="Calibri" w:cs="Calibri"/>
          <w:b/>
          <w:w w:val="100"/>
          <w:sz w:val="20"/>
          <w:szCs w:val="20"/>
          <w:lang w:val="sr-Latn-BA"/>
        </w:rPr>
        <w:t>РСД</w:t>
      </w:r>
    </w:p>
    <w:p w:rsidR="001F55F6" w:rsidRPr="001F55F6" w:rsidRDefault="008503A7" w:rsidP="002A1737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Уговор се додељује</w:t>
      </w:r>
      <w:r w:rsidR="00B84A8C">
        <w:rPr>
          <w:rFonts w:cstheme="minorHAnsi"/>
          <w:sz w:val="20"/>
          <w:szCs w:val="20"/>
        </w:rPr>
        <w:t xml:space="preserve"> </w:t>
      </w:r>
      <w:bookmarkStart w:id="24" w:name="10"/>
      <w:bookmarkEnd w:id="24"/>
      <w:r w:rsidRPr="001F55F6">
        <w:rPr>
          <w:rFonts w:ascii="Calibri" w:eastAsia="Calibri" w:hAnsi="Calibri" w:cs="Calibri"/>
          <w:b/>
          <w:w w:val="100"/>
          <w:sz w:val="20"/>
          <w:szCs w:val="20"/>
        </w:rPr>
        <w:t>привредном субјекту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A4E96" w:rsidTr="00B84A8C">
        <w:trPr>
          <w:cantSplit/>
        </w:trPr>
        <w:tc>
          <w:tcPr>
            <w:tcW w:w="5000" w:type="pct"/>
            <w:hideMark/>
          </w:tcPr>
          <w:p w:rsidR="001F55F6" w:rsidRPr="00B84A8C" w:rsidRDefault="008503A7" w:rsidP="002A1737">
            <w:pPr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</w:rPr>
            </w:pPr>
            <w:bookmarkStart w:id="25" w:name="11"/>
            <w:bookmarkEnd w:id="25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ПАТУЉАК ТИМ ДОО ВРАЊЕ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2"/>
            <w:bookmarkEnd w:id="26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104425803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3"/>
            <w:bookmarkEnd w:id="27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Ђуре Салаја, 56/а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4"/>
            <w:bookmarkEnd w:id="28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Врање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9" w:name="15"/>
            <w:bookmarkEnd w:id="29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  <w:lang w:val="sr-Latn-BA"/>
              </w:rPr>
              <w:t>17500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30" w:name="16"/>
            <w:bookmarkEnd w:id="30"/>
            <w:r w:rsidRPr="00B84A8C">
              <w:rPr>
                <w:rFonts w:ascii="Calibri" w:eastAsia="Calibri" w:hAnsi="Calibri" w:cs="Calibri"/>
                <w:b/>
                <w:bCs/>
                <w:w w:val="100"/>
                <w:sz w:val="20"/>
                <w:szCs w:val="20"/>
              </w:rPr>
              <w:t>Србија</w:t>
            </w:r>
          </w:p>
        </w:tc>
      </w:tr>
    </w:tbl>
    <w:p w:rsidR="00A9707B" w:rsidRPr="00A9707B" w:rsidRDefault="00A9707B" w:rsidP="002A173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RDefault="008503A7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Вредност уговора (без ПДВ):</w:t>
      </w:r>
      <w:r w:rsidR="00B84A8C">
        <w:rPr>
          <w:rFonts w:cstheme="minorHAnsi"/>
          <w:bCs/>
          <w:sz w:val="20"/>
          <w:szCs w:val="20"/>
        </w:rPr>
        <w:tab/>
      </w:r>
      <w:bookmarkStart w:id="31" w:name="4"/>
      <w:bookmarkEnd w:id="31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4.183.380,00</w:t>
      </w:r>
    </w:p>
    <w:p w:rsidR="001F55F6" w:rsidRPr="00B84A8C" w:rsidRDefault="008503A7" w:rsidP="00B84A8C">
      <w:pPr>
        <w:tabs>
          <w:tab w:val="left" w:pos="2438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bCs/>
          <w:sz w:val="20"/>
          <w:szCs w:val="20"/>
        </w:rPr>
        <w:t>Вредност уговора (са ПДВ):</w:t>
      </w:r>
      <w:r w:rsidR="00B84A8C">
        <w:rPr>
          <w:rFonts w:cstheme="minorHAnsi"/>
          <w:bCs/>
          <w:sz w:val="20"/>
          <w:szCs w:val="20"/>
        </w:rPr>
        <w:tab/>
      </w:r>
      <w:bookmarkStart w:id="32" w:name="5"/>
      <w:bookmarkEnd w:id="32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5.020.031,00</w:t>
      </w:r>
    </w:p>
    <w:p w:rsidR="001F55F6" w:rsidRPr="00B84A8C" w:rsidRDefault="008503A7" w:rsidP="00B84A8C">
      <w:pPr>
        <w:tabs>
          <w:tab w:val="left" w:pos="2410"/>
        </w:tabs>
        <w:spacing w:before="120" w:after="120"/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</w:pPr>
      <w:r w:rsidRPr="001F55F6">
        <w:rPr>
          <w:rFonts w:cstheme="minorHAnsi"/>
          <w:sz w:val="20"/>
          <w:szCs w:val="20"/>
        </w:rPr>
        <w:t>Валута:</w:t>
      </w:r>
      <w:r w:rsidR="00B84A8C">
        <w:rPr>
          <w:rFonts w:cstheme="minorHAnsi"/>
          <w:sz w:val="20"/>
          <w:szCs w:val="20"/>
        </w:rPr>
        <w:t> </w:t>
      </w:r>
      <w:bookmarkStart w:id="33" w:name="6"/>
      <w:bookmarkEnd w:id="33"/>
      <w:r w:rsidRPr="00B84A8C">
        <w:rPr>
          <w:rFonts w:ascii="Calibri" w:eastAsia="Calibri" w:hAnsi="Calibri" w:cs="Calibri"/>
          <w:b/>
          <w:bCs/>
          <w:w w:val="100"/>
          <w:sz w:val="20"/>
          <w:szCs w:val="20"/>
          <w:lang w:val="sr-Latn-BA"/>
        </w:rPr>
        <w:t>РСД</w:t>
      </w:r>
    </w:p>
    <w:bookmarkEnd w:id="2"/>
    <w:p w:rsidR="00A9707B" w:rsidRPr="00A9707B" w:rsidRDefault="00A9707B" w:rsidP="001F55F6">
      <w:pPr>
        <w:spacing w:before="120" w:after="120"/>
        <w:rPr>
          <w:rFonts w:cstheme="minorHAnsi"/>
          <w:bCs/>
          <w:sz w:val="20"/>
          <w:szCs w:val="20"/>
        </w:rPr>
        <w:sectPr w:rsidR="00A9707B" w:rsidRPr="00A9707B" w:rsidSect="000A667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7"/>
        <w:gridCol w:w="13"/>
        <w:gridCol w:w="179"/>
      </w:tblGrid>
      <w:tr w:rsidR="003A4E96"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550"/>
            </w:tblGrid>
            <w:tr w:rsidR="003A4E96"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8"/>
                      <w:szCs w:val="20"/>
                    </w:rPr>
                    <w:lastRenderedPageBreak/>
                    <w:t>ОБРАЗЛОЖЕЊЕ</w:t>
                  </w:r>
                </w:p>
              </w:tc>
            </w:tr>
          </w:tbl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3A4E96">
        <w:trPr>
          <w:trHeight w:val="40"/>
        </w:trPr>
        <w:tc>
          <w:tcPr>
            <w:tcW w:w="15397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4"/>
              <w:gridCol w:w="11614"/>
            </w:tblGrid>
            <w:tr w:rsidR="003A4E96"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Подаци о поступку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Назив поступка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Канцеларијски материјал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Реф. број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404-6/2024-07/1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Врста поступка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Отворени поступак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Број и датум одлуке о спровођењу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404-6/2024-07/1, 22.02.2024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Процењена вредност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4.500.000,00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Техника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3A4E96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ЦПВ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30192000-Канцеларијски материјал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Кратак опис набавке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3A4E96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Подељен у партије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НЕ</w:t>
                  </w:r>
                </w:p>
              </w:tc>
            </w:tr>
            <w:tr w:rsidR="003A4E96">
              <w:trPr>
                <w:trHeight w:val="60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Образложење зашто предмет није подељен у партије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3A4E96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Број огласа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2024/С Ф02-0004848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Врста огласа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Јавни позив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Објављено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24.02.2024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Рок за подношење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04.03.2024 09:00:00</w:t>
                  </w:r>
                </w:p>
              </w:tc>
            </w:tr>
          </w:tbl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c>
          <w:tcPr>
            <w:tcW w:w="15410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71"/>
            </w:tblGrid>
            <w:tr w:rsidR="003A4E96"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Чланови комисије за јавну набавку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Име и презиме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Милош Илић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Марина Стојановић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Мирослав Николић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Ивица Михајловић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Југослава Николић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Биљана Димчић</w:t>
                  </w:r>
                </w:p>
              </w:tc>
            </w:tr>
          </w:tbl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8"/>
            </w:tblGrid>
            <w:tr w:rsidR="003A4E96"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Подаци о предмету / партијама</w:t>
                  </w:r>
                </w:p>
              </w:tc>
            </w:tr>
            <w:tr w:rsidR="003A4E96">
              <w:trPr>
                <w:trHeight w:val="170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58"/>
                  </w:tblGrid>
                  <w:tr w:rsidR="003A4E96">
                    <w:trPr>
                      <w:trHeight w:val="68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2"/>
                          <w:gridCol w:w="11569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lastRenderedPageBreak/>
                                <w:t>Назив партије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Канцеларијски материјал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Критеријум за доделу уговора на основу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Цене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A4E96">
                    <w:trPr>
                      <w:trHeight w:val="102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5301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Захтеви набавке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Назив захтева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рок испоруке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A4E96" w:rsidRDefault="003A4E96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rPr>
          <w:trHeight w:val="56"/>
        </w:trPr>
        <w:tc>
          <w:tcPr>
            <w:tcW w:w="15397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3A4E96" w:rsidRDefault="008503A7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3A4E96" w:rsidRDefault="003A4E96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7"/>
        <w:gridCol w:w="192"/>
      </w:tblGrid>
      <w:tr w:rsidR="003A4E96">
        <w:tc>
          <w:tcPr>
            <w:tcW w:w="15397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8"/>
            </w:tblGrid>
            <w:tr w:rsidR="003A4E96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Подаци о отварању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Датум и време отварања: 04.03.2024 09:00:00</w:t>
                  </w:r>
                </w:p>
              </w:tc>
            </w:tr>
            <w:tr w:rsidR="003A4E96"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Електронско отварање понуда завршено у: 04.03.2024 09:07:00</w:t>
                  </w:r>
                </w:p>
              </w:tc>
            </w:tr>
            <w:tr w:rsidR="003A4E96">
              <w:trPr>
                <w:trHeight w:val="106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35"/>
                    <w:gridCol w:w="23"/>
                  </w:tblGrid>
                  <w:tr w:rsidR="003A4E96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10"/>
                          <w:gridCol w:w="11568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Број пристиглих понуда / пријава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3A4E96"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574"/>
                          <w:gridCol w:w="2246"/>
                          <w:gridCol w:w="2219"/>
                          <w:gridCol w:w="1399"/>
                          <w:gridCol w:w="2840"/>
                        </w:tblGrid>
                        <w:tr w:rsidR="003A4E96"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Облик понуде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Ознака / број понуде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Подизвођачи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Датум и време подношења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ПАТУЉАК ТИМ ДОО ВРАЊЕ, Ђуре Салаја, 56/а, 17500, Врање, Србија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Самостално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21/2024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4.3.2024. 08:29:16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3A4E96" w:rsidRDefault="003A4E96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rPr>
          <w:trHeight w:val="62"/>
        </w:trPr>
        <w:tc>
          <w:tcPr>
            <w:tcW w:w="15397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3A4E96" w:rsidRDefault="008503A7"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:rsidR="003A4E96" w:rsidRDefault="003A4E96"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2"/>
        <w:gridCol w:w="13"/>
        <w:gridCol w:w="179"/>
      </w:tblGrid>
      <w:tr w:rsidR="003A4E96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3"/>
            </w:tblGrid>
            <w:tr w:rsidR="003A4E96"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Аналитички приказ поднетих понуда</w:t>
                  </w:r>
                </w:p>
              </w:tc>
            </w:tr>
            <w:tr w:rsidR="003A4E96">
              <w:trPr>
                <w:trHeight w:val="102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430"/>
                    <w:gridCol w:w="5923"/>
                  </w:tblGrid>
                  <w:tr w:rsidR="003A4E96"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609"/>
                          <w:gridCol w:w="1129"/>
                          <w:gridCol w:w="1128"/>
                          <w:gridCol w:w="1123"/>
                          <w:gridCol w:w="1127"/>
                          <w:gridCol w:w="1132"/>
                          <w:gridCol w:w="1125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3A4E96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Подаци о цени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Остали захтеви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 (са ПДВ)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Валута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и начин плаћања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рок испоруке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[календарски дан]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важења понуде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ПАТУЉАК ТИМ ДОО ВРАЊЕ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4183380.00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5020031.00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дана, вирмански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47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3A4E96" w:rsidRDefault="003A4E96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rPr>
          <w:trHeight w:val="50"/>
        </w:trPr>
        <w:tc>
          <w:tcPr>
            <w:tcW w:w="15392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c>
          <w:tcPr>
            <w:tcW w:w="15392" w:type="dxa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53"/>
            </w:tblGrid>
            <w:tr w:rsidR="003A4E96"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Аналитички приказ понуда након допуштених исправки</w:t>
                  </w:r>
                </w:p>
              </w:tc>
            </w:tr>
            <w:tr w:rsidR="003A4E96">
              <w:trPr>
                <w:trHeight w:val="10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428"/>
                    <w:gridCol w:w="5925"/>
                  </w:tblGrid>
                  <w:tr w:rsidR="003A4E96"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608"/>
                          <w:gridCol w:w="1129"/>
                          <w:gridCol w:w="1128"/>
                          <w:gridCol w:w="1123"/>
                          <w:gridCol w:w="1127"/>
                          <w:gridCol w:w="1132"/>
                          <w:gridCol w:w="1124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3A4E96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Подаци о цени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Остали захтеви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Цена (са ПДВ)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Валута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 xml:space="preserve">Рок и начин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плаћања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испоруке [календарски дан]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Рок важења понуде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ПАТУЉАК ТИМ ДОО ВРАЊЕ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4183380.00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5020031.00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дана, вирмански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5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3A4E96" w:rsidRDefault="003A4E96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rPr>
          <w:trHeight w:val="48"/>
        </w:trPr>
        <w:tc>
          <w:tcPr>
            <w:tcW w:w="15392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Ind w:w="39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366"/>
            </w:tblGrid>
            <w:tr w:rsidR="003A4E96"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A4E96" w:rsidRDefault="008503A7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Стручна оцена</w:t>
                  </w:r>
                </w:p>
              </w:tc>
            </w:tr>
            <w:tr w:rsidR="003A4E96">
              <w:trPr>
                <w:trHeight w:val="68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366"/>
                  </w:tblGrid>
                  <w:tr w:rsidR="003A4E96">
                    <w:tc>
                      <w:tcPr>
                        <w:tcW w:w="1541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497"/>
                          <w:gridCol w:w="2817"/>
                          <w:gridCol w:w="2813"/>
                          <w:gridCol w:w="2143"/>
                          <w:gridCol w:w="2143"/>
                          <w:gridCol w:w="896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Прихватљиво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Одбијено или се не разматра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Износ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Износ (са ПДВ)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Валута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ПАТУЉАК ТИМ ДОО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ВРАЊЕ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НЕ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4.183.380,00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5.020.031,00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РСД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A4E96" w:rsidRDefault="003A4E96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rPr>
          <w:trHeight w:val="14"/>
        </w:trPr>
        <w:tc>
          <w:tcPr>
            <w:tcW w:w="15392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c>
          <w:tcPr>
            <w:tcW w:w="15405" w:type="dxa"/>
            <w:gridSpan w:val="2"/>
            <w:shd w:val="clear" w:color="auto" w:fill="auto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405"/>
            </w:tblGrid>
            <w:tr w:rsidR="003A4E96">
              <w:trPr>
                <w:trHeight w:val="311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 w:rsidR="003A4E96"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38"/>
                          <w:gridCol w:w="11590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Уговор ће се доделити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  <w:tr w:rsidR="003A4E96"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Сукоб интереса који је утврђен и мере које су поводом тога предузете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3A4E96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A4E96"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Додатни подаци / Напомена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3A4E96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3A4E96"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3A4E96"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501"/>
                          <w:gridCol w:w="1614"/>
                          <w:gridCol w:w="7304"/>
                          <w:gridCol w:w="1896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Понуђач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Ранг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Образложење ранга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Бира се</w:t>
                              </w:r>
                            </w:p>
                          </w:tc>
                        </w:tr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ПАТУЉАК ТИМ ДОО ВРАЊЕ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Цена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понуде: 4.183.380,00 РСД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3A4E96"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3A4E96"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702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Образложење избора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W w:w="0" w:type="auto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592"/>
                        </w:tblGrid>
                        <w:tr w:rsidR="003A4E96"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3A4E96" w:rsidRDefault="008503A7"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Понуда понуђача је прихватљива, комплетна, испуњава све услове за квалитативни избор привредног субјекта, понуда је са најнижом понуђеном ценом.</w:t>
                              </w:r>
                            </w:p>
                          </w:tc>
                        </w:tr>
                      </w:tbl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 w:rsidR="003A4E96"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 w:rsidR="003A4E96" w:rsidRDefault="003A4E96"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 w:rsidR="003A4E96" w:rsidRDefault="003A4E96"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 w:rsidR="003A4E96">
        <w:trPr>
          <w:trHeight w:val="523"/>
        </w:trPr>
        <w:tc>
          <w:tcPr>
            <w:tcW w:w="15392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 w:rsidR="003A4E96" w:rsidRDefault="003A4E96"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 w:rsidR="003A4E96" w:rsidRDefault="003A4E96">
      <w:pPr>
        <w:spacing w:before="0" w:after="0"/>
        <w:rPr>
          <w:rFonts w:ascii="Times New Roman" w:eastAsia="Times New Roman" w:hAnsi="Times New Roman"/>
          <w:sz w:val="20"/>
          <w:szCs w:val="20"/>
        </w:rPr>
        <w:sectPr w:rsidR="003A4E9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7" w:h="11905" w:orient="landscape"/>
          <w:pgMar w:top="566" w:right="566" w:bottom="566" w:left="680" w:header="0" w:footer="0" w:gutter="0"/>
          <w:cols w:space="720"/>
        </w:sectPr>
      </w:pPr>
    </w:p>
    <w:p w:rsidR="00A9707B" w:rsidRPr="00A37023" w:rsidRDefault="008503A7" w:rsidP="008C5725">
      <w:pPr>
        <w:rPr>
          <w:rFonts w:ascii="Calibri" w:eastAsia="Calibri" w:hAnsi="Calibri" w:cs="Calibri"/>
          <w:w w:val="100"/>
          <w:sz w:val="20"/>
          <w:szCs w:val="20"/>
        </w:rPr>
      </w:pPr>
      <w:bookmarkStart w:id="34" w:name="1_0"/>
      <w:bookmarkStart w:id="35" w:name="_Hlk32839505_0"/>
      <w:bookmarkEnd w:id="34"/>
      <w:r w:rsidRPr="00A37023">
        <w:rPr>
          <w:rFonts w:ascii="Calibri" w:eastAsia="Calibri" w:hAnsi="Calibri" w:cs="Calibri"/>
          <w:w w:val="100"/>
          <w:sz w:val="20"/>
          <w:szCs w:val="20"/>
        </w:rPr>
        <w:lastRenderedPageBreak/>
        <w:t xml:space="preserve">Понуда </w:t>
      </w:r>
      <w:r w:rsidRPr="00A37023">
        <w:rPr>
          <w:rFonts w:ascii="Calibri" w:eastAsia="Calibri" w:hAnsi="Calibri" w:cs="Calibri"/>
          <w:w w:val="100"/>
          <w:sz w:val="20"/>
          <w:szCs w:val="20"/>
        </w:rPr>
        <w:t>понуђача је прихватљива, комплетна, испуњава све услове за квалитативни избор привредног субјекта, понуда је са најнижом понуђеном ценом.</w:t>
      </w:r>
    </w:p>
    <w:p w:rsidR="001F55F6" w:rsidRPr="00F61EC9" w:rsidRDefault="008503A7" w:rsidP="008C5725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r w:rsidRPr="00F61EC9"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Упутство о прав</w:t>
      </w:r>
      <w:r w:rsidR="006B1D7A"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н</w:t>
      </w:r>
      <w:r w:rsidRPr="00F61EC9"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ом средству:</w:t>
      </w:r>
    </w:p>
    <w:p w:rsidR="001F55F6" w:rsidRPr="001F55F6" w:rsidRDefault="008503A7" w:rsidP="008C5725">
      <w:pPr>
        <w:spacing w:before="120" w:after="120"/>
        <w:rPr>
          <w:rFonts w:ascii="Calibri" w:eastAsia="Calibri" w:hAnsi="Calibri" w:cs="Calibri"/>
          <w:w w:val="100"/>
          <w:sz w:val="20"/>
          <w:szCs w:val="20"/>
          <w:lang w:val="sr-Latn-BA"/>
        </w:rPr>
      </w:pPr>
      <w:bookmarkStart w:id="36" w:name="2_0"/>
      <w:bookmarkEnd w:id="35"/>
      <w:bookmarkEnd w:id="36"/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 xml:space="preserve">Против ове одлуке, понуђач може да поднесе захтев за заштиту права у року од десет дана </w:t>
      </w:r>
      <w:r w:rsidRPr="001F55F6">
        <w:rPr>
          <w:rFonts w:ascii="Calibri" w:eastAsia="Calibri" w:hAnsi="Calibri" w:cs="Calibri"/>
          <w:w w:val="100"/>
          <w:sz w:val="20"/>
          <w:szCs w:val="20"/>
          <w:lang w:val="sr-Latn-BA"/>
        </w:rPr>
        <w:t>од дана објављивања на Порталу јавних набавки у складу са одредбама Закона о јавним набавкама („Службени гласник“, број 91/19)</w:t>
      </w:r>
    </w:p>
    <w:sectPr w:rsidR="001F55F6" w:rsidRPr="001F55F6" w:rsidSect="000A667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3A7" w:rsidRDefault="008503A7">
      <w:pPr>
        <w:spacing w:before="0" w:after="0"/>
      </w:pPr>
      <w:r>
        <w:separator/>
      </w:r>
    </w:p>
  </w:endnote>
  <w:endnote w:type="continuationSeparator" w:id="0">
    <w:p w:rsidR="008503A7" w:rsidRDefault="008503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E8" w:rsidRPr="005349E8" w:rsidRDefault="008503A7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="001F55F6" w:rsidRPr="001F55F6">
      <w:rPr>
        <w:caps/>
        <w:noProof/>
        <w:sz w:val="12"/>
        <w:szCs w:val="12"/>
        <w:lang w:val="hr-HR"/>
      </w:rPr>
      <w:t>ОДЛУКА О ДОДЕЛИ УГОВОРА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ПАГЕ  \* Арабиц  \* МЕРГЕФОРМАТ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9E8" w:rsidRPr="005349E8" w:rsidRDefault="005349E8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3A7" w:rsidRDefault="008503A7">
      <w:pPr>
        <w:spacing w:before="0" w:after="0"/>
      </w:pPr>
      <w:r>
        <w:separator/>
      </w:r>
    </w:p>
  </w:footnote>
  <w:footnote w:type="continuationSeparator" w:id="0">
    <w:p w:rsidR="008503A7" w:rsidRDefault="008503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96" w:rsidRDefault="003A4E9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7E"/>
    <w:rsid w:val="00024B57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A4E96"/>
    <w:rsid w:val="003F4A2A"/>
    <w:rsid w:val="00430FB5"/>
    <w:rsid w:val="00471857"/>
    <w:rsid w:val="004C29F7"/>
    <w:rsid w:val="004D3A78"/>
    <w:rsid w:val="005349E8"/>
    <w:rsid w:val="00544D4B"/>
    <w:rsid w:val="0059265A"/>
    <w:rsid w:val="005B6EAC"/>
    <w:rsid w:val="005F01C2"/>
    <w:rsid w:val="00601DBA"/>
    <w:rsid w:val="00602EC8"/>
    <w:rsid w:val="00612616"/>
    <w:rsid w:val="006335EC"/>
    <w:rsid w:val="00666AE4"/>
    <w:rsid w:val="006A4384"/>
    <w:rsid w:val="006B1D7A"/>
    <w:rsid w:val="006C28AA"/>
    <w:rsid w:val="006C6D30"/>
    <w:rsid w:val="00723884"/>
    <w:rsid w:val="007500EB"/>
    <w:rsid w:val="007B33EC"/>
    <w:rsid w:val="008503A7"/>
    <w:rsid w:val="008C5725"/>
    <w:rsid w:val="00910CBD"/>
    <w:rsid w:val="00934E20"/>
    <w:rsid w:val="00943D6F"/>
    <w:rsid w:val="00A338C8"/>
    <w:rsid w:val="00A37023"/>
    <w:rsid w:val="00A9707B"/>
    <w:rsid w:val="00AA44B3"/>
    <w:rsid w:val="00AA7988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2A20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61EC9"/>
    <w:rsid w:val="00F9120D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18390-2E8E-4A75-BBA0-2FE3DCA7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w w:val="8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w w:val="85"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Jugoslava Nikolic</cp:lastModifiedBy>
  <cp:revision>2</cp:revision>
  <dcterms:created xsi:type="dcterms:W3CDTF">2024-03-05T12:05:00Z</dcterms:created>
  <dcterms:modified xsi:type="dcterms:W3CDTF">2024-03-05T12:05:00Z</dcterms:modified>
</cp:coreProperties>
</file>